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rFonts w:cs="Times New Roman,BoldItalic" w:ascii="Times New Roman,BoldItalic" w:hAnsi="Times New Roman,BoldItalic"/>
          <w:b/>
          <w:bCs/>
          <w:i/>
          <w:iCs/>
          <w:sz w:val="24"/>
          <w:szCs w:val="24"/>
        </w:rPr>
        <w:t>МКОУ ООШ с. Лукашкин Яр</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jc w:val="center"/>
        <w:rPr/>
      </w:pPr>
      <w:r>
        <w:rPr>
          <w:rFonts w:ascii="Tempora LGC Uni" w:hAnsi="Tempora LGC Uni"/>
          <w:sz w:val="50"/>
        </w:rPr>
        <w:t>Кабинет русского языка и литературы</w:t>
      </w:r>
    </w:p>
    <w:p>
      <w:pPr>
        <w:pStyle w:val="Normal"/>
        <w:jc w:val="center"/>
        <w:rPr>
          <w:rFonts w:ascii="Tempora LGC Uni" w:hAnsi="Tempora LGC Uni"/>
          <w:sz w:val="50"/>
        </w:rPr>
      </w:pPr>
      <w:r>
        <w:rPr>
          <w:rFonts w:ascii="Tempora LGC Uni" w:hAnsi="Tempora LGC Uni"/>
          <w:sz w:val="50"/>
        </w:rPr>
      </w:r>
    </w:p>
    <w:p>
      <w:pPr>
        <w:pStyle w:val="Normal"/>
        <w:jc w:val="center"/>
        <w:rPr>
          <w:rFonts w:ascii="Tempora LGC Uni" w:hAnsi="Tempora LGC Uni"/>
          <w:sz w:val="50"/>
        </w:rPr>
      </w:pPr>
      <w:r>
        <w:rPr>
          <w:rFonts w:ascii="Tempora LGC Uni" w:hAnsi="Tempora LGC Uni"/>
          <w:sz w:val="50"/>
        </w:rPr>
      </w:r>
    </w:p>
    <w:p>
      <w:pPr>
        <w:pStyle w:val="Normal"/>
        <w:jc w:val="center"/>
        <w:rPr>
          <w:rFonts w:ascii="Tempora LGC Uni" w:hAnsi="Tempora LGC Uni"/>
          <w:sz w:val="50"/>
        </w:rPr>
      </w:pPr>
      <w:r>
        <w:rPr>
          <w:rFonts w:ascii="Tempora LGC Uni" w:hAnsi="Tempora LGC Uni"/>
          <w:sz w:val="50"/>
        </w:rPr>
      </w:r>
    </w:p>
    <w:p>
      <w:pPr>
        <w:pStyle w:val="Normal"/>
        <w:jc w:val="center"/>
        <w:rPr>
          <w:rFonts w:ascii="Tempora LGC Uni" w:hAnsi="Tempora LGC Uni"/>
          <w:sz w:val="50"/>
        </w:rPr>
      </w:pPr>
      <w:r>
        <w:rPr>
          <w:rFonts w:ascii="Tempora LGC Uni" w:hAnsi="Tempora LGC Uni"/>
          <w:sz w:val="50"/>
        </w:rPr>
      </w:r>
    </w:p>
    <w:p>
      <w:pPr>
        <w:pStyle w:val="Normal"/>
        <w:jc w:val="center"/>
        <w:rPr>
          <w:rFonts w:ascii="Tempora LGC Uni" w:hAnsi="Tempora LGC Uni"/>
          <w:sz w:val="50"/>
        </w:rPr>
      </w:pPr>
      <w:r>
        <w:rPr>
          <w:rFonts w:ascii="Tempora LGC Uni" w:hAnsi="Tempora LGC Uni"/>
          <w:sz w:val="50"/>
        </w:rPr>
      </w:r>
    </w:p>
    <w:p>
      <w:pPr>
        <w:pStyle w:val="Normal"/>
        <w:jc w:val="center"/>
        <w:rPr>
          <w:rFonts w:ascii="Tempora LGC Uni" w:hAnsi="Tempora LGC Uni"/>
          <w:sz w:val="50"/>
        </w:rPr>
      </w:pPr>
      <w:r>
        <w:rPr>
          <w:rFonts w:ascii="Tempora LGC Uni" w:hAnsi="Tempora LGC Uni"/>
          <w:sz w:val="50"/>
        </w:rPr>
      </w:r>
    </w:p>
    <w:p>
      <w:pPr>
        <w:pStyle w:val="Normal"/>
        <w:jc w:val="center"/>
        <w:rPr>
          <w:rFonts w:ascii="Tempora LGC Uni" w:hAnsi="Tempora LGC Uni"/>
          <w:sz w:val="50"/>
        </w:rPr>
      </w:pPr>
      <w:r>
        <w:rPr>
          <w:rFonts w:ascii="Tempora LGC Uni" w:hAnsi="Tempora LGC Uni"/>
          <w:sz w:val="50"/>
        </w:rPr>
      </w:r>
    </w:p>
    <w:p>
      <w:pPr>
        <w:pStyle w:val="Normal"/>
        <w:jc w:val="center"/>
        <w:rPr>
          <w:rFonts w:ascii="Tempora LGC Uni" w:hAnsi="Tempora LGC Uni"/>
          <w:sz w:val="50"/>
        </w:rPr>
      </w:pPr>
      <w:r>
        <w:rPr>
          <w:rFonts w:ascii="Tempora LGC Uni" w:hAnsi="Tempora LGC Uni"/>
          <w:sz w:val="50"/>
        </w:rPr>
      </w:r>
    </w:p>
    <w:p>
      <w:pPr>
        <w:pStyle w:val="Normal"/>
        <w:jc w:val="center"/>
        <w:rPr>
          <w:b/>
          <w:bCs/>
        </w:rPr>
      </w:pPr>
      <w:r>
        <w:rPr>
          <w:rFonts w:ascii="Tempora LGC Uni" w:hAnsi="Tempora LGC Uni"/>
          <w:b/>
          <w:bCs/>
          <w:sz w:val="26"/>
        </w:rPr>
        <w:t>2016 г.</w:t>
      </w:r>
      <w:r>
        <w:br w:type="page"/>
      </w:r>
    </w:p>
    <w:p>
      <w:pPr>
        <w:pStyle w:val="Normal"/>
        <w:spacing w:before="0" w:after="200"/>
        <w:rPr>
          <w:u w:val="none"/>
        </w:rPr>
      </w:pPr>
      <w:r>
        <w:rPr>
          <w:rFonts w:cs="Times New Roman,BoldItalic" w:ascii="Times New Roman,BoldItalic" w:hAnsi="Times New Roman,BoldItalic"/>
          <w:b/>
          <w:bCs/>
          <w:i/>
          <w:iCs/>
          <w:u w:val="none"/>
        </w:rPr>
        <w:t>Таблицы:</w:t>
      </w:r>
    </w:p>
    <w:p>
      <w:pPr>
        <w:pStyle w:val="Normal"/>
        <w:spacing w:lineRule="auto" w:line="240" w:before="0" w:after="0"/>
        <w:rPr>
          <w:rFonts w:ascii="Times New Roman" w:hAnsi="Times New Roman" w:cs="Times New Roman"/>
        </w:rPr>
      </w:pPr>
      <w:r>
        <w:rPr>
          <w:rFonts w:cs="Times New Roman" w:ascii="Times New Roman" w:hAnsi="Times New Roman"/>
        </w:rPr>
        <w:t>1. Разделы русской пунктуации и основные группы правил</w:t>
      </w:r>
    </w:p>
    <w:p>
      <w:pPr>
        <w:pStyle w:val="Normal"/>
        <w:spacing w:lineRule="auto" w:line="240" w:before="0" w:after="0"/>
        <w:rPr>
          <w:rFonts w:ascii="Times New Roman" w:hAnsi="Times New Roman" w:cs="Times New Roman"/>
        </w:rPr>
      </w:pPr>
      <w:r>
        <w:rPr>
          <w:rFonts w:cs="Times New Roman" w:ascii="Times New Roman" w:hAnsi="Times New Roman"/>
        </w:rPr>
        <w:t>2. Разделы русской орфографии и основные группы правил правописания</w:t>
      </w:r>
    </w:p>
    <w:p>
      <w:pPr>
        <w:pStyle w:val="Normal"/>
        <w:spacing w:lineRule="auto" w:line="240" w:before="0" w:after="0"/>
        <w:rPr>
          <w:rFonts w:ascii="Times New Roman" w:hAnsi="Times New Roman" w:cs="Times New Roman"/>
        </w:rPr>
      </w:pPr>
      <w:r>
        <w:rPr>
          <w:rFonts w:cs="Times New Roman" w:ascii="Times New Roman" w:hAnsi="Times New Roman"/>
        </w:rPr>
        <w:t>3. Правописание корней с чередованием гласных</w:t>
      </w:r>
    </w:p>
    <w:p>
      <w:pPr>
        <w:pStyle w:val="Normal"/>
        <w:spacing w:lineRule="auto" w:line="240" w:before="0" w:after="0"/>
        <w:rPr>
          <w:rFonts w:ascii="Times New Roman" w:hAnsi="Times New Roman" w:cs="Times New Roman"/>
        </w:rPr>
      </w:pPr>
      <w:r>
        <w:rPr>
          <w:rFonts w:cs="Times New Roman" w:ascii="Times New Roman" w:hAnsi="Times New Roman"/>
        </w:rPr>
        <w:t>4. Союзы сочинительные, подчинительные</w:t>
      </w:r>
    </w:p>
    <w:p>
      <w:pPr>
        <w:pStyle w:val="Normal"/>
        <w:spacing w:lineRule="auto" w:line="240" w:before="0" w:after="0"/>
        <w:rPr>
          <w:rFonts w:ascii="Times New Roman" w:hAnsi="Times New Roman" w:cs="Times New Roman"/>
        </w:rPr>
      </w:pPr>
      <w:r>
        <w:rPr>
          <w:rFonts w:cs="Times New Roman" w:ascii="Times New Roman" w:hAnsi="Times New Roman"/>
        </w:rPr>
        <w:t>5. Правописание некоторых буквосочетаний в именах существительных</w:t>
      </w:r>
    </w:p>
    <w:p>
      <w:pPr>
        <w:pStyle w:val="Normal"/>
        <w:spacing w:lineRule="auto" w:line="240" w:before="0" w:after="0"/>
        <w:rPr>
          <w:rFonts w:ascii="Times New Roman" w:hAnsi="Times New Roman" w:cs="Times New Roman"/>
        </w:rPr>
      </w:pPr>
      <w:r>
        <w:rPr>
          <w:rFonts w:cs="Times New Roman" w:ascii="Times New Roman" w:hAnsi="Times New Roman"/>
        </w:rPr>
        <w:t>6. Обособленные согласные</w:t>
      </w:r>
    </w:p>
    <w:p>
      <w:pPr>
        <w:pStyle w:val="Normal"/>
        <w:spacing w:lineRule="auto" w:line="240" w:before="0" w:after="0"/>
        <w:rPr>
          <w:rFonts w:ascii="Times New Roman" w:hAnsi="Times New Roman" w:cs="Times New Roman"/>
        </w:rPr>
      </w:pPr>
      <w:r>
        <w:rPr>
          <w:rFonts w:cs="Times New Roman" w:ascii="Times New Roman" w:hAnsi="Times New Roman"/>
        </w:rPr>
        <w:t>7. Знаки препинания в предложениях</w:t>
      </w:r>
    </w:p>
    <w:p>
      <w:pPr>
        <w:pStyle w:val="Normal"/>
        <w:spacing w:lineRule="auto" w:line="240" w:before="0" w:after="0"/>
        <w:rPr>
          <w:rFonts w:ascii="Times New Roman" w:hAnsi="Times New Roman" w:cs="Times New Roman"/>
        </w:rPr>
      </w:pPr>
      <w:r>
        <w:rPr>
          <w:rFonts w:cs="Times New Roman" w:ascii="Times New Roman" w:hAnsi="Times New Roman"/>
        </w:rPr>
        <w:t>8. Знаки препинания в предложениях с цитатами</w:t>
      </w:r>
    </w:p>
    <w:p>
      <w:pPr>
        <w:pStyle w:val="Normal"/>
        <w:spacing w:lineRule="auto" w:line="240" w:before="0" w:after="0"/>
        <w:rPr>
          <w:rFonts w:ascii="Times New Roman" w:hAnsi="Times New Roman" w:cs="Times New Roman"/>
        </w:rPr>
      </w:pPr>
      <w:r>
        <w:rPr>
          <w:rFonts w:cs="Times New Roman" w:ascii="Times New Roman" w:hAnsi="Times New Roman"/>
        </w:rPr>
        <w:t>9. Ь и Ъ знак в словах</w:t>
      </w:r>
    </w:p>
    <w:p>
      <w:pPr>
        <w:pStyle w:val="Normal"/>
        <w:spacing w:lineRule="auto" w:line="240" w:before="0" w:after="0"/>
        <w:rPr>
          <w:rFonts w:ascii="Times New Roman" w:hAnsi="Times New Roman" w:cs="Times New Roman"/>
        </w:rPr>
      </w:pPr>
      <w:r>
        <w:rPr>
          <w:rFonts w:cs="Times New Roman" w:ascii="Times New Roman" w:hAnsi="Times New Roman"/>
        </w:rPr>
        <w:t>10. Жанровая система</w:t>
      </w:r>
    </w:p>
    <w:p>
      <w:pPr>
        <w:pStyle w:val="Normal"/>
        <w:spacing w:lineRule="auto" w:line="240" w:before="0" w:after="0"/>
        <w:rPr>
          <w:rFonts w:ascii="Times New Roman" w:hAnsi="Times New Roman" w:cs="Times New Roman"/>
        </w:rPr>
      </w:pPr>
      <w:r>
        <w:rPr>
          <w:rFonts w:cs="Times New Roman" w:ascii="Times New Roman" w:hAnsi="Times New Roman"/>
        </w:rPr>
        <w:t>11. Правописание Н и НН в прилагательных и причастиях</w:t>
      </w:r>
    </w:p>
    <w:p>
      <w:pPr>
        <w:pStyle w:val="Normal"/>
        <w:spacing w:lineRule="auto" w:line="240" w:before="0" w:after="0"/>
        <w:rPr>
          <w:rFonts w:ascii="Times New Roman" w:hAnsi="Times New Roman" w:cs="Times New Roman"/>
        </w:rPr>
      </w:pPr>
      <w:r>
        <w:rPr>
          <w:rFonts w:cs="Times New Roman" w:ascii="Times New Roman" w:hAnsi="Times New Roman"/>
        </w:rPr>
        <w:t>12. Знаки препинания</w:t>
      </w:r>
    </w:p>
    <w:p>
      <w:pPr>
        <w:pStyle w:val="Normal"/>
        <w:spacing w:lineRule="auto" w:line="240" w:before="0" w:after="0"/>
        <w:rPr>
          <w:rFonts w:ascii="Times New Roman" w:hAnsi="Times New Roman" w:cs="Times New Roman"/>
        </w:rPr>
      </w:pPr>
      <w:r>
        <w:rPr>
          <w:rFonts w:cs="Times New Roman" w:ascii="Times New Roman" w:hAnsi="Times New Roman"/>
        </w:rPr>
        <w:t>13. Знаки препинания между частями сложносочиненного предложения/правописание окончаний –Е и –И в именах существительных единственного числа</w:t>
      </w:r>
    </w:p>
    <w:p>
      <w:pPr>
        <w:pStyle w:val="Normal"/>
        <w:spacing w:lineRule="auto" w:line="240" w:before="0" w:after="0"/>
        <w:rPr>
          <w:rFonts w:ascii="Times New Roman" w:hAnsi="Times New Roman" w:cs="Times New Roman"/>
        </w:rPr>
      </w:pPr>
      <w:r>
        <w:rPr>
          <w:rFonts w:cs="Times New Roman" w:ascii="Times New Roman" w:hAnsi="Times New Roman"/>
        </w:rPr>
        <w:t>14. Знаки препинания в предложениях с уточняющими, поясняющими и присоединительными членами/правописание суффиксов глаголов – 2 шт.</w:t>
      </w:r>
    </w:p>
    <w:p>
      <w:pPr>
        <w:pStyle w:val="Normal"/>
        <w:spacing w:lineRule="auto" w:line="240" w:before="0" w:after="0"/>
        <w:rPr>
          <w:rFonts w:ascii="Times New Roman" w:hAnsi="Times New Roman" w:cs="Times New Roman"/>
        </w:rPr>
      </w:pPr>
      <w:r>
        <w:rPr>
          <w:rFonts w:cs="Times New Roman" w:ascii="Times New Roman" w:hAnsi="Times New Roman"/>
        </w:rPr>
        <w:t>15. Правописание приставок/знаки препинания в предложениях с обобщающими словами при однородных членах</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1. Схемы-таблицы по русскому языку. Орфография и пунктуация.</w:t>
      </w:r>
    </w:p>
    <w:p>
      <w:pPr>
        <w:pStyle w:val="Normal"/>
        <w:spacing w:lineRule="auto" w:line="240" w:before="0" w:after="0"/>
        <w:rPr>
          <w:rFonts w:ascii="Times New Roman" w:hAnsi="Times New Roman" w:cs="Times New Roman"/>
        </w:rPr>
      </w:pPr>
      <w:r>
        <w:rPr>
          <w:rFonts w:cs="Times New Roman" w:ascii="Times New Roman" w:hAnsi="Times New Roman"/>
        </w:rPr>
        <w:t>2. Опорные конспекты по русскому языку</w:t>
      </w:r>
    </w:p>
    <w:p>
      <w:pPr>
        <w:pStyle w:val="Normal"/>
        <w:spacing w:lineRule="auto" w:line="240" w:before="0" w:after="0"/>
        <w:rPr>
          <w:rFonts w:ascii="Times New Roman" w:hAnsi="Times New Roman" w:cs="Times New Roman"/>
        </w:rPr>
      </w:pPr>
      <w:r>
        <w:rPr>
          <w:rFonts w:cs="Times New Roman" w:ascii="Times New Roman" w:hAnsi="Times New Roman"/>
        </w:rPr>
        <w:t>3. Учебник-практикум по литературе для 5 класса – 5 шт.</w:t>
      </w:r>
    </w:p>
    <w:p>
      <w:pPr>
        <w:pStyle w:val="Normal"/>
        <w:spacing w:lineRule="auto" w:line="240" w:before="0" w:after="0"/>
        <w:rPr>
          <w:rFonts w:ascii="Times New Roman" w:hAnsi="Times New Roman" w:cs="Times New Roman"/>
        </w:rPr>
      </w:pPr>
      <w:r>
        <w:rPr>
          <w:rFonts w:cs="Times New Roman" w:ascii="Times New Roman" w:hAnsi="Times New Roman"/>
        </w:rPr>
        <w:t>4. Учебник-практикум по литературе для 7 класса – 3 шт.</w:t>
      </w:r>
    </w:p>
    <w:p>
      <w:pPr>
        <w:pStyle w:val="Normal"/>
        <w:spacing w:lineRule="auto" w:line="240" w:before="0" w:after="0"/>
        <w:rPr>
          <w:rFonts w:ascii="Times New Roman" w:hAnsi="Times New Roman" w:cs="Times New Roman"/>
        </w:rPr>
      </w:pPr>
      <w:r>
        <w:rPr>
          <w:rFonts w:cs="Times New Roman" w:ascii="Times New Roman" w:hAnsi="Times New Roman"/>
        </w:rPr>
        <w:t>5. Учебник-практикум по литературе для 9 класса – 4 шт.</w:t>
      </w:r>
    </w:p>
    <w:p>
      <w:pPr>
        <w:pStyle w:val="Normal"/>
        <w:spacing w:lineRule="auto" w:line="240" w:before="0" w:after="0"/>
        <w:rPr>
          <w:rFonts w:ascii="Times New Roman" w:hAnsi="Times New Roman" w:cs="Times New Roman"/>
        </w:rPr>
      </w:pPr>
      <w:r>
        <w:rPr>
          <w:rFonts w:cs="Times New Roman" w:ascii="Times New Roman" w:hAnsi="Times New Roman"/>
        </w:rPr>
        <w:t>6. Орфографический словарь – 6 шт.</w:t>
      </w:r>
    </w:p>
    <w:p>
      <w:pPr>
        <w:pStyle w:val="Normal"/>
        <w:spacing w:lineRule="auto" w:line="240" w:before="0" w:after="0"/>
        <w:rPr>
          <w:rFonts w:ascii="Times New Roman" w:hAnsi="Times New Roman" w:cs="Times New Roman"/>
        </w:rPr>
      </w:pPr>
      <w:r>
        <w:rPr>
          <w:rFonts w:cs="Times New Roman" w:ascii="Times New Roman" w:hAnsi="Times New Roman"/>
        </w:rPr>
        <w:t>7. словарь «Слитно-раздельно- через дефис» - 1 шт.</w:t>
      </w:r>
    </w:p>
    <w:p>
      <w:pPr>
        <w:pStyle w:val="Normal"/>
        <w:spacing w:lineRule="auto" w:line="240" w:before="0" w:after="0"/>
        <w:rPr>
          <w:rFonts w:ascii="Times New Roman" w:hAnsi="Times New Roman" w:cs="Times New Roman"/>
        </w:rPr>
      </w:pPr>
      <w:r>
        <w:rPr>
          <w:rFonts w:cs="Times New Roman" w:ascii="Times New Roman" w:hAnsi="Times New Roman"/>
        </w:rPr>
        <w:t>8. Словарь «Прописная или строчная?» - 1 шт.</w:t>
      </w:r>
    </w:p>
    <w:p>
      <w:pPr>
        <w:pStyle w:val="Normal"/>
        <w:spacing w:lineRule="auto" w:line="240" w:before="0" w:after="0"/>
        <w:rPr>
          <w:rFonts w:ascii="Times New Roman" w:hAnsi="Times New Roman" w:cs="Times New Roman"/>
        </w:rPr>
      </w:pPr>
      <w:r>
        <w:rPr>
          <w:rFonts w:cs="Times New Roman" w:ascii="Times New Roman" w:hAnsi="Times New Roman"/>
        </w:rPr>
        <w:t>9. Словарь Ожегова – 1 шт.</w:t>
      </w:r>
    </w:p>
    <w:p>
      <w:pPr>
        <w:pStyle w:val="Normal"/>
        <w:spacing w:lineRule="auto" w:line="240" w:before="0" w:after="0"/>
        <w:rPr>
          <w:rFonts w:ascii="Times New Roman" w:hAnsi="Times New Roman" w:cs="Times New Roman"/>
        </w:rPr>
      </w:pPr>
      <w:r>
        <w:rPr>
          <w:rFonts w:cs="Times New Roman" w:ascii="Times New Roman" w:hAnsi="Times New Roman"/>
        </w:rPr>
        <w:t>10. Фразеологический словарь – 2 шт.</w:t>
      </w:r>
    </w:p>
    <w:p>
      <w:pPr>
        <w:pStyle w:val="Normal"/>
        <w:spacing w:lineRule="auto" w:line="240" w:before="0" w:after="0"/>
        <w:rPr>
          <w:rFonts w:ascii="Times New Roman" w:hAnsi="Times New Roman" w:cs="Times New Roman"/>
        </w:rPr>
      </w:pPr>
      <w:r>
        <w:rPr>
          <w:rFonts w:cs="Times New Roman" w:ascii="Times New Roman" w:hAnsi="Times New Roman"/>
        </w:rPr>
        <w:t>11. Школьный толковый словарь – 5 шт.</w:t>
      </w:r>
    </w:p>
    <w:p>
      <w:pPr>
        <w:pStyle w:val="Normal"/>
        <w:spacing w:lineRule="auto" w:line="240" w:before="0" w:after="0"/>
        <w:rPr>
          <w:rFonts w:ascii="Times New Roman" w:hAnsi="Times New Roman" w:cs="Times New Roman"/>
        </w:rPr>
      </w:pPr>
      <w:r>
        <w:rPr>
          <w:rFonts w:cs="Times New Roman" w:ascii="Times New Roman" w:hAnsi="Times New Roman"/>
        </w:rPr>
        <w:t>12. Словообразовательный словарь – 1 шт.</w:t>
      </w:r>
    </w:p>
    <w:p>
      <w:pPr>
        <w:pStyle w:val="Normal"/>
        <w:spacing w:lineRule="auto" w:line="240" w:before="0" w:after="0"/>
        <w:rPr>
          <w:rFonts w:ascii="Times New Roman" w:hAnsi="Times New Roman" w:cs="Times New Roman"/>
        </w:rPr>
      </w:pPr>
      <w:r>
        <w:rPr>
          <w:rFonts w:cs="Times New Roman" w:ascii="Times New Roman" w:hAnsi="Times New Roman"/>
        </w:rPr>
        <w:t>13. Учебник русского языка , 5 кл. – 5 шт.</w:t>
      </w:r>
    </w:p>
    <w:p>
      <w:pPr>
        <w:pStyle w:val="Normal"/>
        <w:spacing w:lineRule="auto" w:line="240" w:before="0" w:after="0"/>
        <w:rPr>
          <w:rFonts w:ascii="Times New Roman" w:hAnsi="Times New Roman" w:cs="Times New Roman"/>
        </w:rPr>
      </w:pPr>
      <w:r>
        <w:rPr>
          <w:rFonts w:cs="Times New Roman" w:ascii="Times New Roman" w:hAnsi="Times New Roman"/>
        </w:rPr>
        <w:t>14. Учебник русского языка, 7 кл. – 3 шт.</w:t>
      </w:r>
    </w:p>
    <w:p>
      <w:pPr>
        <w:pStyle w:val="Normal"/>
        <w:spacing w:lineRule="auto" w:line="240" w:before="0" w:after="0"/>
        <w:rPr>
          <w:rFonts w:ascii="Times New Roman" w:hAnsi="Times New Roman" w:cs="Times New Roman"/>
        </w:rPr>
      </w:pPr>
      <w:r>
        <w:rPr>
          <w:rFonts w:cs="Times New Roman" w:ascii="Times New Roman" w:hAnsi="Times New Roman"/>
        </w:rPr>
        <w:t>15. Учебник русского языка, 9 кл. - 4 шт.</w:t>
      </w:r>
    </w:p>
    <w:p>
      <w:pPr>
        <w:pStyle w:val="Normal"/>
        <w:spacing w:lineRule="auto" w:line="240" w:before="0" w:after="0"/>
        <w:rPr>
          <w:rFonts w:ascii="Times New Roman" w:hAnsi="Times New Roman" w:cs="Times New Roman"/>
        </w:rPr>
      </w:pPr>
      <w:r>
        <w:rPr>
          <w:rFonts w:cs="Times New Roman" w:ascii="Times New Roman" w:hAnsi="Times New Roman"/>
        </w:rPr>
        <w:t>16. Учебник русского языка 10-11 к – 19 шт.</w:t>
      </w:r>
    </w:p>
    <w:p>
      <w:pPr>
        <w:pStyle w:val="Normal"/>
        <w:spacing w:lineRule="auto" w:line="240" w:before="0" w:after="0"/>
        <w:rPr>
          <w:rFonts w:ascii="Times New Roman" w:hAnsi="Times New Roman" w:cs="Times New Roman"/>
        </w:rPr>
      </w:pPr>
      <w:r>
        <w:rPr>
          <w:rFonts w:cs="Times New Roman" w:ascii="Times New Roman" w:hAnsi="Times New Roman"/>
        </w:rPr>
        <w:t>17. Портреты русских писателей 18-20 века: Фонвизин Д., Радищев, Державин Г.Р., Жуковский В.А., Карамзин, Крылов И.А., Грибоедов А.С., Пушкин А.С., Лермонтов М.Ю., Гоголь Н.В., Тургенев И.С., Островский А.Н., Гончаров И.А., Чернышевский Н.Г., Салтыков-Щедрин М.Е., Толстой Л.Н., Некрасов Н.А., Достоевский Ф.М., Чехов А.П., Маяковский В.В., Есенин С.А., Шолохов М.А., Блок А.А., Твардовский А.Т., Симонов К.М., Горький А.М., Катаев В.П., Полевой Б., Гайдар А., Сурков А.</w:t>
      </w:r>
    </w:p>
    <w:p>
      <w:pPr>
        <w:pStyle w:val="Normal"/>
        <w:spacing w:lineRule="auto" w:line="240" w:before="0" w:after="0"/>
        <w:rPr>
          <w:rFonts w:ascii="Times New Roman,BoldItalic" w:hAnsi="Times New Roman,BoldItalic" w:cs="Times New Roman,BoldItalic"/>
          <w:b/>
          <w:bCs/>
          <w:i/>
          <w:i/>
          <w:iCs/>
        </w:rPr>
      </w:pPr>
      <w:r>
        <w:rPr>
          <w:rFonts w:cs="Times New Roman,BoldItalic" w:ascii="Times New Roman,BoldItalic" w:hAnsi="Times New Roman,BoldItalic"/>
          <w:b/>
          <w:bCs/>
          <w:i/>
          <w:iCs/>
        </w:rPr>
      </w:r>
    </w:p>
    <w:p>
      <w:pPr>
        <w:pStyle w:val="Normal"/>
        <w:spacing w:lineRule="auto" w:line="240" w:before="0" w:after="0"/>
        <w:rPr>
          <w:rFonts w:ascii="Times New Roman,BoldItalic" w:hAnsi="Times New Roman,BoldItalic" w:cs="Times New Roman,BoldItalic"/>
          <w:b/>
          <w:bCs/>
          <w:i/>
          <w:i/>
          <w:iCs/>
        </w:rPr>
      </w:pPr>
      <w:r>
        <w:rPr>
          <w:rFonts w:cs="Times New Roman,BoldItalic" w:ascii="Times New Roman,BoldItalic" w:hAnsi="Times New Roman,BoldItalic"/>
          <w:b/>
          <w:bCs/>
          <w:i/>
          <w:iCs/>
        </w:rPr>
        <w:t>Папка иллюстративных материалов:</w:t>
      </w:r>
    </w:p>
    <w:p>
      <w:pPr>
        <w:pStyle w:val="Normal"/>
        <w:spacing w:lineRule="auto" w:line="240" w:before="0" w:after="0"/>
        <w:rPr>
          <w:rFonts w:ascii="Times New Roman" w:hAnsi="Times New Roman" w:cs="Times New Roman"/>
          <w:bCs/>
          <w:iCs/>
        </w:rPr>
      </w:pPr>
      <w:r>
        <w:rPr>
          <w:rFonts w:cs="Times New Roman" w:ascii="Times New Roman" w:hAnsi="Times New Roman"/>
          <w:bCs/>
          <w:iCs/>
        </w:rPr>
        <w:t>1. Слово о полку Игореве</w:t>
      </w:r>
    </w:p>
    <w:p>
      <w:pPr>
        <w:pStyle w:val="Normal"/>
        <w:spacing w:lineRule="auto" w:line="240" w:before="0" w:after="0"/>
        <w:rPr>
          <w:rFonts w:ascii="Times New Roman" w:hAnsi="Times New Roman" w:cs="Times New Roman"/>
        </w:rPr>
      </w:pPr>
      <w:r>
        <w:rPr>
          <w:rFonts w:cs="Times New Roman" w:ascii="Times New Roman" w:hAnsi="Times New Roman"/>
        </w:rPr>
        <w:t>1. Пушкин А.С.</w:t>
      </w:r>
    </w:p>
    <w:p>
      <w:pPr>
        <w:pStyle w:val="Normal"/>
        <w:spacing w:lineRule="auto" w:line="240" w:before="0" w:after="0"/>
        <w:rPr>
          <w:rFonts w:ascii="Times New Roman" w:hAnsi="Times New Roman" w:cs="Times New Roman"/>
        </w:rPr>
      </w:pPr>
      <w:r>
        <w:rPr>
          <w:rFonts w:cs="Times New Roman" w:ascii="Times New Roman" w:hAnsi="Times New Roman"/>
        </w:rPr>
        <w:t>2. Толстой Л.Н.</w:t>
      </w:r>
    </w:p>
    <w:p>
      <w:pPr>
        <w:pStyle w:val="Normal"/>
        <w:spacing w:lineRule="auto" w:line="240" w:before="0" w:after="0"/>
        <w:rPr>
          <w:rFonts w:ascii="Times New Roman" w:hAnsi="Times New Roman" w:cs="Times New Roman"/>
        </w:rPr>
      </w:pPr>
      <w:r>
        <w:rPr>
          <w:rFonts w:cs="Times New Roman" w:ascii="Times New Roman" w:hAnsi="Times New Roman"/>
        </w:rPr>
        <w:t>3. Маяковский В.В.</w:t>
      </w:r>
    </w:p>
    <w:p>
      <w:pPr>
        <w:pStyle w:val="Normal"/>
        <w:spacing w:lineRule="auto" w:line="240" w:before="0" w:after="0"/>
        <w:rPr>
          <w:rFonts w:ascii="Times New Roman" w:hAnsi="Times New Roman" w:cs="Times New Roman"/>
        </w:rPr>
      </w:pPr>
      <w:r>
        <w:rPr>
          <w:rFonts w:cs="Times New Roman" w:ascii="Times New Roman" w:hAnsi="Times New Roman"/>
        </w:rPr>
        <w:t>5. Горький М.</w:t>
      </w:r>
      <w:bookmarkStart w:id="0" w:name="_GoBack"/>
      <w:bookmarkEnd w:id="0"/>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roman"/>
    <w:pitch w:val="variable"/>
  </w:font>
  <w:font w:name="Times New Roman">
    <w:altName w:val="BoldItalic"/>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Open Sans" w:hAnsi="Open Sans" w:eastAsia="DejaVu Sans"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5">
    <w:name w:val="Указатель"/>
    <w:basedOn w:val="Normal"/>
    <w:qFormat/>
    <w:pPr>
      <w:suppressLineNumbers/>
    </w:pPr>
    <w:rPr>
      <w:rFonts w:cs="Droid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LibreOffice/7.6.4.1$Linux_X86_64 LibreOffice_project/60$Build-1</Application>
  <AppVersion>15.0000</AppVersion>
  <Pages>2</Pages>
  <Words>328</Words>
  <Characters>1919</Characters>
  <CharactersWithSpaces>2217</CharactersWithSpaces>
  <Paragraphs>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2017-07-28T11:52:00Z</dcterms:created>
  <dc:creator>User</dc:creator>
  <dc:description/>
  <dc:language>ru-RU</dc:language>
  <cp:lastModifiedBy/>
  <dcterms:modified xsi:type="dcterms:W3CDTF">2024-11-15T11:06:35Z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